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438F0" w:rsidRPr="008438F0" w:rsidTr="006E5ED0">
        <w:trPr>
          <w:trHeight w:val="781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8F0" w:rsidRDefault="008438F0" w:rsidP="00F4735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</w:pPr>
            <w:bookmarkStart w:id="0" w:name="_GoBack"/>
            <w:bookmarkEnd w:id="0"/>
            <w:r w:rsidRPr="002E3D01"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  <w:t>SOLICITUD DE PRÁCTICAS EN SERVICIOS CENTRALES</w:t>
            </w:r>
            <w:r w:rsidR="00F47354"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  <w:t xml:space="preserve"> </w:t>
            </w:r>
            <w:r w:rsidR="002710CA"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  <w:t>(MAUC)</w:t>
            </w:r>
          </w:p>
          <w:p w:rsidR="005D079E" w:rsidRPr="002E3D01" w:rsidRDefault="005D079E" w:rsidP="00316E7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  <w:t>2º C</w:t>
            </w:r>
            <w:r w:rsidR="00316E7D"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  <w:t>uatrimestre</w:t>
            </w: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  <w:t xml:space="preserve"> (marzo-junio 2022)</w:t>
            </w:r>
          </w:p>
        </w:tc>
      </w:tr>
    </w:tbl>
    <w:p w:rsidR="002E3D01" w:rsidRDefault="002E3D01" w:rsidP="008438F0">
      <w:pPr>
        <w:spacing w:after="0" w:line="240" w:lineRule="auto"/>
        <w:rPr>
          <w:rFonts w:ascii="Book Antiqua" w:eastAsia="Times New Roman" w:hAnsi="Book Antiqua" w:cs="Arial"/>
          <w:lang w:val="es-ES_tradnl" w:eastAsia="es-ES_tradnl"/>
        </w:rPr>
      </w:pPr>
    </w:p>
    <w:p w:rsidR="002E3D01" w:rsidRPr="008438F0" w:rsidRDefault="002E3D01" w:rsidP="008438F0">
      <w:pPr>
        <w:spacing w:after="0" w:line="240" w:lineRule="auto"/>
        <w:rPr>
          <w:rFonts w:ascii="Book Antiqua" w:eastAsia="Times New Roman" w:hAnsi="Book Antiqua" w:cs="Arial"/>
          <w:lang w:val="es-ES_tradnl" w:eastAsia="es-ES_tradnl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518"/>
        <w:gridCol w:w="3827"/>
        <w:gridCol w:w="1843"/>
        <w:gridCol w:w="992"/>
      </w:tblGrid>
      <w:tr w:rsidR="001F113C" w:rsidRPr="00793076" w:rsidTr="006E5ED0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3C" w:rsidRPr="00793076" w:rsidRDefault="001F113C" w:rsidP="002E3D01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3C" w:rsidRPr="00793076" w:rsidRDefault="001F113C" w:rsidP="002E3D01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3C" w:rsidRPr="0091332C" w:rsidRDefault="001F113C" w:rsidP="002E3D01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3C" w:rsidRPr="00793076" w:rsidRDefault="001F113C" w:rsidP="002E3D01"/>
        </w:tc>
      </w:tr>
      <w:tr w:rsidR="001F113C" w:rsidRPr="00793076" w:rsidTr="006E5ED0">
        <w:trPr>
          <w:gridAfter w:val="2"/>
          <w:wAfter w:w="2835" w:type="dxa"/>
          <w:trHeight w:val="4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3C" w:rsidRPr="00793076" w:rsidRDefault="001F113C" w:rsidP="002E3D01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3C" w:rsidRPr="00793076" w:rsidRDefault="001F113C" w:rsidP="002E3D01">
            <w:pPr>
              <w:rPr>
                <w:rFonts w:ascii="Book Antiqua" w:hAnsi="Book Antiqua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40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  <w:p w:rsidR="001F113C" w:rsidRPr="008438F0" w:rsidRDefault="001F113C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 xml:space="preserve">Nombre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3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Apellidos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3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Fecha de Nacimiento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4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DNI o 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4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Nacionalidad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Teléfono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gridAfter w:val="2"/>
          <w:wAfter w:w="2835" w:type="dxa"/>
          <w:trHeight w:val="3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Correo electrónico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tbl>
      <w:tblPr>
        <w:tblpPr w:leftFromText="141" w:rightFromText="141" w:vertAnchor="text" w:horzAnchor="margin" w:tblpXSpec="right" w:tblpY="-2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</w:tblGrid>
      <w:tr w:rsidR="002E3D01" w:rsidRPr="008438F0" w:rsidTr="006E5ED0">
        <w:trPr>
          <w:trHeight w:val="2678"/>
        </w:trPr>
        <w:tc>
          <w:tcPr>
            <w:tcW w:w="2127" w:type="dxa"/>
            <w:vAlign w:val="center"/>
          </w:tcPr>
          <w:p w:rsidR="002E3D01" w:rsidRPr="008438F0" w:rsidRDefault="002E3D01" w:rsidP="002E3D0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FOTO</w:t>
            </w:r>
          </w:p>
        </w:tc>
      </w:tr>
    </w:tbl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</w:p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052"/>
      </w:tblGrid>
      <w:tr w:rsidR="008438F0" w:rsidRPr="008438F0" w:rsidTr="006E5ED0">
        <w:trPr>
          <w:trHeight w:val="726"/>
        </w:trPr>
        <w:tc>
          <w:tcPr>
            <w:tcW w:w="3708" w:type="dxa"/>
            <w:vAlign w:val="center"/>
          </w:tcPr>
          <w:p w:rsidR="008438F0" w:rsidRPr="002E3D01" w:rsidRDefault="008438F0" w:rsidP="002E3D0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2E3D01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Orientación profesional</w:t>
            </w:r>
          </w:p>
        </w:tc>
        <w:tc>
          <w:tcPr>
            <w:tcW w:w="5472" w:type="dxa"/>
            <w:gridSpan w:val="2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052" w:type="dxa"/>
            <w:tcBorders>
              <w:left w:val="nil"/>
              <w:bottom w:val="nil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c>
          <w:tcPr>
            <w:tcW w:w="3708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Universidad</w:t>
            </w:r>
          </w:p>
        </w:tc>
        <w:tc>
          <w:tcPr>
            <w:tcW w:w="2052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Año</w:t>
            </w:r>
          </w:p>
        </w:tc>
      </w:tr>
      <w:tr w:rsidR="008438F0" w:rsidRPr="008438F0" w:rsidTr="006E5ED0">
        <w:trPr>
          <w:trHeight w:val="365"/>
        </w:trPr>
        <w:tc>
          <w:tcPr>
            <w:tcW w:w="3708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2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05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trHeight w:val="413"/>
        </w:trPr>
        <w:tc>
          <w:tcPr>
            <w:tcW w:w="3708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2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05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trHeight w:val="404"/>
        </w:trPr>
        <w:tc>
          <w:tcPr>
            <w:tcW w:w="3708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2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05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339"/>
        <w:gridCol w:w="1541"/>
        <w:gridCol w:w="3492"/>
      </w:tblGrid>
      <w:tr w:rsidR="008438F0" w:rsidRPr="008438F0" w:rsidTr="006E5ED0">
        <w:tc>
          <w:tcPr>
            <w:tcW w:w="41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c>
          <w:tcPr>
            <w:tcW w:w="2808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Idioma</w:t>
            </w:r>
          </w:p>
        </w:tc>
        <w:tc>
          <w:tcPr>
            <w:tcW w:w="1339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Escrito</w:t>
            </w:r>
          </w:p>
        </w:tc>
        <w:tc>
          <w:tcPr>
            <w:tcW w:w="3492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Titulación</w:t>
            </w:r>
          </w:p>
        </w:tc>
      </w:tr>
      <w:tr w:rsidR="008438F0" w:rsidRPr="008438F0" w:rsidTr="006E5ED0">
        <w:trPr>
          <w:trHeight w:val="339"/>
        </w:trPr>
        <w:tc>
          <w:tcPr>
            <w:tcW w:w="2808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339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54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9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trHeight w:val="414"/>
        </w:trPr>
        <w:tc>
          <w:tcPr>
            <w:tcW w:w="2808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339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54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9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n-GB" w:eastAsia="es-ES_tradnl"/>
              </w:rPr>
            </w:pPr>
          </w:p>
        </w:tc>
      </w:tr>
      <w:tr w:rsidR="008438F0" w:rsidRPr="008438F0" w:rsidTr="006E5ED0">
        <w:trPr>
          <w:trHeight w:val="421"/>
        </w:trPr>
        <w:tc>
          <w:tcPr>
            <w:tcW w:w="2808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GB" w:eastAsia="es-ES_tradnl"/>
              </w:rPr>
            </w:pPr>
          </w:p>
        </w:tc>
        <w:tc>
          <w:tcPr>
            <w:tcW w:w="1339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n-GB" w:eastAsia="es-ES_tradnl"/>
              </w:rPr>
            </w:pPr>
          </w:p>
        </w:tc>
        <w:tc>
          <w:tcPr>
            <w:tcW w:w="154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n-GB" w:eastAsia="es-ES_tradnl"/>
              </w:rPr>
            </w:pPr>
          </w:p>
        </w:tc>
        <w:tc>
          <w:tcPr>
            <w:tcW w:w="349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trHeight w:val="413"/>
        </w:trPr>
        <w:tc>
          <w:tcPr>
            <w:tcW w:w="2808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339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54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92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3492"/>
      </w:tblGrid>
      <w:tr w:rsidR="008438F0" w:rsidRPr="008438F0" w:rsidTr="006E5ED0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6E5ED0">
        <w:trPr>
          <w:trHeight w:val="805"/>
        </w:trPr>
        <w:tc>
          <w:tcPr>
            <w:tcW w:w="9180" w:type="dxa"/>
            <w:gridSpan w:val="3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340"/>
        <w:gridCol w:w="1800"/>
        <w:gridCol w:w="3351"/>
      </w:tblGrid>
      <w:tr w:rsidR="008438F0" w:rsidRPr="008438F0" w:rsidTr="00F47354">
        <w:tc>
          <w:tcPr>
            <w:tcW w:w="38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  <w:t>Experiencia profesional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F47354">
        <w:tc>
          <w:tcPr>
            <w:tcW w:w="1548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Fecha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Empresa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Función</w:t>
            </w:r>
          </w:p>
        </w:tc>
        <w:tc>
          <w:tcPr>
            <w:tcW w:w="3351" w:type="dxa"/>
            <w:tcBorders>
              <w:top w:val="single" w:sz="12" w:space="0" w:color="auto"/>
            </w:tcBorders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  <w:t>Descripción</w:t>
            </w:r>
          </w:p>
        </w:tc>
      </w:tr>
      <w:tr w:rsidR="008438F0" w:rsidRPr="008438F0" w:rsidTr="00F47354">
        <w:trPr>
          <w:trHeight w:val="799"/>
        </w:trPr>
        <w:tc>
          <w:tcPr>
            <w:tcW w:w="1548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340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00" w:type="dxa"/>
          </w:tcPr>
          <w:p w:rsidR="008438F0" w:rsidRPr="008438F0" w:rsidRDefault="008438F0" w:rsidP="008438F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F47354">
        <w:trPr>
          <w:trHeight w:val="980"/>
        </w:trPr>
        <w:tc>
          <w:tcPr>
            <w:tcW w:w="1548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34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0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F47354">
        <w:trPr>
          <w:trHeight w:val="979"/>
        </w:trPr>
        <w:tc>
          <w:tcPr>
            <w:tcW w:w="1548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34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0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F47354">
        <w:trPr>
          <w:trHeight w:val="989"/>
        </w:trPr>
        <w:tc>
          <w:tcPr>
            <w:tcW w:w="1548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34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00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</w:tr>
      <w:tr w:rsidR="009240DC" w:rsidRPr="008438F0" w:rsidTr="00F47354">
        <w:trPr>
          <w:trHeight w:val="985"/>
        </w:trPr>
        <w:tc>
          <w:tcPr>
            <w:tcW w:w="1548" w:type="dxa"/>
          </w:tcPr>
          <w:p w:rsidR="009240DC" w:rsidRPr="008438F0" w:rsidRDefault="009240DC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340" w:type="dxa"/>
          </w:tcPr>
          <w:p w:rsidR="009240DC" w:rsidRPr="008438F0" w:rsidRDefault="009240DC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00" w:type="dxa"/>
          </w:tcPr>
          <w:p w:rsidR="009240DC" w:rsidRPr="008438F0" w:rsidRDefault="009240DC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</w:tcPr>
          <w:p w:rsidR="009240DC" w:rsidRPr="008438F0" w:rsidRDefault="009240DC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</w:tr>
    </w:tbl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Arial"/>
          <w:lang w:val="es-ES_tradnl" w:eastAsia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3351"/>
      </w:tblGrid>
      <w:tr w:rsidR="008438F0" w:rsidRPr="008438F0" w:rsidTr="00F47354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</w:pPr>
            <w:r w:rsidRPr="008438F0">
              <w:rPr>
                <w:rFonts w:ascii="Book Antiqua" w:eastAsia="Times New Roman" w:hAnsi="Book Antiqua" w:cs="Arial"/>
                <w:b/>
                <w:lang w:val="es-ES_tradnl" w:eastAsia="es-ES_tradnl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s-ES_tradnl" w:eastAsia="es-ES_tradnl"/>
              </w:rPr>
            </w:pPr>
          </w:p>
        </w:tc>
      </w:tr>
      <w:tr w:rsidR="008438F0" w:rsidRPr="008438F0" w:rsidTr="00F47354">
        <w:trPr>
          <w:trHeight w:val="1538"/>
        </w:trPr>
        <w:tc>
          <w:tcPr>
            <w:tcW w:w="9039" w:type="dxa"/>
            <w:gridSpan w:val="3"/>
          </w:tcPr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  <w:p w:rsidR="008438F0" w:rsidRPr="008438F0" w:rsidRDefault="008438F0" w:rsidP="008438F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s-ES_tradnl" w:eastAsia="es-ES_tradnl"/>
              </w:rPr>
            </w:pPr>
          </w:p>
        </w:tc>
      </w:tr>
    </w:tbl>
    <w:p w:rsidR="008438F0" w:rsidRPr="008438F0" w:rsidRDefault="008438F0" w:rsidP="008438F0">
      <w:pPr>
        <w:spacing w:after="0" w:line="240" w:lineRule="auto"/>
        <w:rPr>
          <w:rFonts w:ascii="Book Antiqua" w:eastAsia="Times New Roman" w:hAnsi="Book Antiqua" w:cs="Arial"/>
          <w:lang w:val="es-ES_tradnl" w:eastAsia="es-ES_tradnl"/>
        </w:rPr>
      </w:pPr>
    </w:p>
    <w:p w:rsidR="002E3D01" w:rsidRDefault="002E3D01" w:rsidP="00727770">
      <w:pPr>
        <w:spacing w:after="0" w:line="240" w:lineRule="auto"/>
        <w:jc w:val="both"/>
        <w:rPr>
          <w:rFonts w:ascii="Book Antiqua" w:hAnsi="Book Antiqua" w:cs="Arial"/>
          <w:sz w:val="18"/>
          <w:szCs w:val="18"/>
        </w:rPr>
      </w:pPr>
    </w:p>
    <w:p w:rsidR="002E3D01" w:rsidRDefault="002E3D01" w:rsidP="00727770">
      <w:pPr>
        <w:spacing w:after="0" w:line="240" w:lineRule="auto"/>
        <w:jc w:val="both"/>
        <w:rPr>
          <w:rFonts w:ascii="Book Antiqua" w:hAnsi="Book Antiqua" w:cs="Arial"/>
          <w:sz w:val="18"/>
          <w:szCs w:val="18"/>
        </w:rPr>
      </w:pPr>
    </w:p>
    <w:p w:rsidR="008438F0" w:rsidRPr="008438F0" w:rsidRDefault="00727770" w:rsidP="00FC1B35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val="es-ES_tradnl" w:eastAsia="es-ES_tradnl"/>
        </w:rPr>
      </w:pPr>
      <w:r w:rsidRPr="00727770">
        <w:rPr>
          <w:rFonts w:ascii="Book Antiqua" w:hAnsi="Book Antiqua" w:cs="Arial"/>
          <w:sz w:val="18"/>
          <w:szCs w:val="18"/>
        </w:rPr>
        <w:lastRenderedPageBreak/>
        <w:t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</w:t>
      </w:r>
      <w:hyperlink r:id="rId6" w:history="1">
        <w:r w:rsidRPr="00727770">
          <w:rPr>
            <w:rStyle w:val="Hipervnculo"/>
            <w:rFonts w:ascii="Book Antiqua" w:hAnsi="Book Antiqua" w:cs="Arial"/>
            <w:sz w:val="18"/>
            <w:szCs w:val="18"/>
          </w:rPr>
          <w:t>http://www.exteriores.gob.es/Portal/es/ServiciosAlCiudadano/OportunidadesProfesionalesFormacion/Paginas/Practicas.aspx</w:t>
        </w:r>
      </w:hyperlink>
    </w:p>
    <w:p w:rsidR="008438F0" w:rsidRPr="008438F0" w:rsidRDefault="008438F0" w:rsidP="00843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2E3D01" w:rsidRDefault="002E3D01"/>
    <w:sectPr w:rsidR="002E3D01" w:rsidSect="00FC1B35">
      <w:headerReference w:type="default" r:id="rId7"/>
      <w:footerReference w:type="default" r:id="rId8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E9" w:rsidRDefault="00115CE9">
      <w:pPr>
        <w:spacing w:after="0" w:line="240" w:lineRule="auto"/>
      </w:pPr>
      <w:r>
        <w:separator/>
      </w:r>
    </w:p>
  </w:endnote>
  <w:endnote w:type="continuationSeparator" w:id="0">
    <w:p w:rsidR="00115CE9" w:rsidRDefault="0011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630741"/>
      <w:docPartObj>
        <w:docPartGallery w:val="Page Numbers (Bottom of Page)"/>
        <w:docPartUnique/>
      </w:docPartObj>
    </w:sdtPr>
    <w:sdtEndPr/>
    <w:sdtContent>
      <w:p w:rsidR="00F47354" w:rsidRDefault="00F473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742">
          <w:rPr>
            <w:noProof/>
          </w:rPr>
          <w:t>1</w:t>
        </w:r>
        <w:r>
          <w:fldChar w:fldCharType="end"/>
        </w:r>
      </w:p>
    </w:sdtContent>
  </w:sdt>
  <w:p w:rsidR="00F47354" w:rsidRDefault="00F47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E9" w:rsidRDefault="00115CE9">
      <w:pPr>
        <w:spacing w:after="0" w:line="240" w:lineRule="auto"/>
      </w:pPr>
      <w:r>
        <w:separator/>
      </w:r>
    </w:p>
  </w:footnote>
  <w:footnote w:type="continuationSeparator" w:id="0">
    <w:p w:rsidR="00115CE9" w:rsidRDefault="0011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4" w:rsidRDefault="00F47354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54CAF84A" wp14:editId="09A41936">
              <wp:simplePos x="0" y="0"/>
              <wp:positionH relativeFrom="column">
                <wp:posOffset>-622935</wp:posOffset>
              </wp:positionH>
              <wp:positionV relativeFrom="paragraph">
                <wp:posOffset>-125054</wp:posOffset>
              </wp:positionV>
              <wp:extent cx="2686050" cy="581169"/>
              <wp:effectExtent l="0" t="0" r="0" b="9525"/>
              <wp:wrapNone/>
              <wp:docPr id="9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86050" cy="581169"/>
                        <a:chOff x="432" y="1041"/>
                        <a:chExt cx="5542" cy="1224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354" w:rsidRPr="002E3D01" w:rsidRDefault="00F47354" w:rsidP="002E3D01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E3D0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F47354" w:rsidRDefault="00F47354" w:rsidP="00F47354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E3D0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DE ASUNTOS EXTERIORES, UNIÓN EUROPEA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47354" w:rsidRDefault="00F47354" w:rsidP="00F47354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  <w:p w:rsidR="00F47354" w:rsidRDefault="00F47354" w:rsidP="002E3D0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F47354" w:rsidRDefault="00F47354" w:rsidP="002E3D0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F47354" w:rsidRPr="002E3D01" w:rsidRDefault="00F47354" w:rsidP="002E3D0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Y cooperaciój</w:t>
                            </w:r>
                          </w:p>
                          <w:p w:rsidR="00F47354" w:rsidRDefault="00F47354" w:rsidP="002E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7354" w:rsidRDefault="00F47354" w:rsidP="002E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7354" w:rsidRDefault="00F47354" w:rsidP="002E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7354" w:rsidRPr="008625AE" w:rsidRDefault="00F47354" w:rsidP="002E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7354" w:rsidRPr="008625AE" w:rsidRDefault="00F47354" w:rsidP="002E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1041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AF84A" id="Grupo 9" o:spid="_x0000_s1026" style="position:absolute;margin-left:-49.05pt;margin-top:-9.85pt;width:211.5pt;height:45.75pt;z-index:251658240" coordorigin="432,1041" coordsize="5542,1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C1f2XZPQQAAJIKAAAOAAAA&#10;AAAAAAAAAAAAADoCAABkcnMvZTJvRG9jLnhtbFBLAQItABQABgAIAAAAIQCqJg6+vAAAACEBAAAZ&#10;AAAAAAAAAAAAAAAAAKMGAABkcnMvX3JlbHMvZTJvRG9jLnhtbC5yZWxzUEsBAi0AFAAGAAgAAAAh&#10;AAIvl3nhAAAACg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:rsidR="00F47354" w:rsidRPr="002E3D01" w:rsidRDefault="00F47354" w:rsidP="002E3D01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E3D01">
                        <w:rPr>
                          <w:rFonts w:cstheme="minorHAnsi"/>
                          <w:sz w:val="16"/>
                          <w:szCs w:val="16"/>
                        </w:rPr>
                        <w:t>MINISTERIO</w:t>
                      </w:r>
                    </w:p>
                    <w:p w:rsidR="00F47354" w:rsidRDefault="00F47354" w:rsidP="00F47354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E3D01">
                        <w:rPr>
                          <w:rFonts w:cstheme="minorHAnsi"/>
                          <w:sz w:val="16"/>
                          <w:szCs w:val="16"/>
                        </w:rPr>
                        <w:t>DE ASUNTOS EXTERIORES, UNIÓN EUROPEA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47354" w:rsidRDefault="00F47354" w:rsidP="00F47354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Y COOPERACIÓN</w:t>
                      </w:r>
                    </w:p>
                    <w:p w:rsidR="00F47354" w:rsidRDefault="00F47354" w:rsidP="002E3D0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F47354" w:rsidRDefault="00F47354" w:rsidP="002E3D0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F47354" w:rsidRPr="002E3D01" w:rsidRDefault="00F47354" w:rsidP="002E3D0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Y cooperaciój</w:t>
                      </w:r>
                    </w:p>
                    <w:p w:rsidR="00F47354" w:rsidRDefault="00F47354" w:rsidP="002E3D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47354" w:rsidRDefault="00F47354" w:rsidP="002E3D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47354" w:rsidRDefault="00F47354" w:rsidP="002E3D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47354" w:rsidRPr="008625AE" w:rsidRDefault="00F47354" w:rsidP="002E3D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47354" w:rsidRPr="008625AE" w:rsidRDefault="00F47354" w:rsidP="002E3D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1041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F0"/>
    <w:rsid w:val="0007570B"/>
    <w:rsid w:val="00115CE9"/>
    <w:rsid w:val="001F113C"/>
    <w:rsid w:val="001F2742"/>
    <w:rsid w:val="002710CA"/>
    <w:rsid w:val="002E3D01"/>
    <w:rsid w:val="00316E7D"/>
    <w:rsid w:val="005D079E"/>
    <w:rsid w:val="006E5ED0"/>
    <w:rsid w:val="00727770"/>
    <w:rsid w:val="008438F0"/>
    <w:rsid w:val="009240DC"/>
    <w:rsid w:val="00CB3799"/>
    <w:rsid w:val="00D113CC"/>
    <w:rsid w:val="00F47354"/>
    <w:rsid w:val="00F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36490-68FB-4B75-B449-15633D1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38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438F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2777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1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113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F113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2E3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D01"/>
  </w:style>
  <w:style w:type="paragraph" w:styleId="Textodeglobo">
    <w:name w:val="Balloon Text"/>
    <w:basedOn w:val="Normal"/>
    <w:link w:val="TextodegloboCar"/>
    <w:uiPriority w:val="99"/>
    <w:semiHidden/>
    <w:unhideWhenUsed/>
    <w:rsid w:val="002E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teriores.gob.es/Portal/es/ServiciosAlCiudadano/OportunidadesProfesionalesFormacion/Paginas/Practicas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Higueras Ortega, Irene</dc:creator>
  <cp:lastModifiedBy>USUARIO</cp:lastModifiedBy>
  <cp:revision>2</cp:revision>
  <dcterms:created xsi:type="dcterms:W3CDTF">2021-10-14T12:25:00Z</dcterms:created>
  <dcterms:modified xsi:type="dcterms:W3CDTF">2021-10-14T12:25:00Z</dcterms:modified>
</cp:coreProperties>
</file>